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1DAD2">
    <v:background id="_x0000_s1025">
      <v:fill type="tile" on="t" o:title="kingsoft" focussize="0,0" recolor="t" r:id="rId7"/>
    </v:background>
  </w:background>
  <w:body>
    <w:p>
      <w:pPr>
        <w:keepNext w:val="0"/>
        <w:keepLines w:val="0"/>
        <w:pageBreakBefore w:val="0"/>
        <w:widowControl w:val="0"/>
        <w:kinsoku/>
        <w:wordWrap/>
        <w:overflowPunct/>
        <w:topLinePunct w:val="0"/>
        <w:autoSpaceDE/>
        <w:autoSpaceDN/>
        <w:bidi w:val="0"/>
        <w:adjustRightInd/>
        <w:snapToGrid/>
        <w:spacing w:before="240" w:after="360" w:line="240" w:lineRule="auto"/>
        <w:jc w:val="both"/>
        <w:textAlignment w:val="auto"/>
        <w:outlineLvl w:val="0"/>
        <w:rPr>
          <w:rFonts w:hint="eastAsia" w:eastAsia="微软雅黑"/>
          <w:b/>
          <w:bCs w:val="0"/>
          <w:color w:val="FF0000"/>
          <w:spacing w:val="170"/>
          <w:sz w:val="48"/>
          <w:shd w:val="clear" w:color="auto" w:fill="auto"/>
        </w:rPr>
      </w:pPr>
      <w:r>
        <w:rPr>
          <w:rFonts w:hint="eastAsia" w:eastAsia="微软雅黑"/>
          <w:b/>
          <w:bCs w:val="0"/>
          <w:color w:val="FF0000"/>
          <w:spacing w:val="170"/>
          <w:sz w:val="48"/>
          <w:shd w:val="clear" w:color="FFFFFF" w:fill="D9D9D9"/>
          <w14:reflection w14:blurRad="6350" w14:stA="55000" w14:stPos="0" w14:endA="50" w14:endPos="85000" w14:dist="29997" w14:dir="5400000" w14:fadeDir="5400000" w14:sx="100000" w14:sy="-100000" w14:kx="0" w14:algn="bl"/>
        </w:rPr>
        <w:t>时光深处的佛光与沙鸣</w:t>
      </w:r>
    </w:p>
    <w:p>
      <w:pPr>
        <w:keepNext w:val="0"/>
        <w:keepLines w:val="0"/>
        <w:pageBreakBefore w:val="0"/>
        <w:widowControl w:val="0"/>
        <w:kinsoku/>
        <w:wordWrap/>
        <w:overflowPunct/>
        <w:topLinePunct/>
        <w:autoSpaceDE w:val="0"/>
        <w:autoSpaceDN w:val="0"/>
        <w:bidi w:val="0"/>
        <w:adjustRightInd/>
        <w:snapToGrid/>
        <w:spacing w:line="400" w:lineRule="exact"/>
        <w:ind w:firstLine="682" w:firstLineChars="200"/>
        <w:textAlignment w:val="auto"/>
        <w:rPr>
          <w:rFonts w:hint="eastAsia" w:ascii="黑体" w:hAnsi="黑体" w:eastAsia="仿宋"/>
          <w:b/>
          <w:bCs w:val="0"/>
          <w:sz w:val="32"/>
          <w:lang w:eastAsia="zh-CN"/>
        </w:rPr>
      </w:pPr>
      <w:r>
        <w:rPr>
          <w:rFonts w:hint="eastAsia" w:ascii="黑体" w:hAnsi="黑体" w:eastAsia="仿宋"/>
          <w:b/>
          <w:bCs w:val="0"/>
          <w:sz w:val="32"/>
        </w:rPr>
        <w:t>看</w:t>
      </w:r>
      <w:r>
        <w:rPr>
          <w:rFonts w:hint="eastAsia" w:ascii="黑体" w:hAnsi="黑体" w:eastAsia="仿宋"/>
          <w:b/>
          <w:bCs w:val="0"/>
          <w:color w:val="00B0F0"/>
          <w:sz w:val="32"/>
          <w:lang w:eastAsia="zh-CN"/>
        </w:rPr>
        <w:t>莫高窟</w:t>
      </w:r>
      <w:r>
        <w:rPr>
          <w:rStyle w:val="7"/>
          <w:rFonts w:hint="eastAsia" w:ascii="黑体" w:hAnsi="黑体" w:eastAsia="仿宋"/>
          <w:b/>
          <w:bCs w:val="0"/>
          <w:color w:val="00B0F0"/>
          <w:sz w:val="32"/>
          <w:lang w:eastAsia="zh-CN"/>
        </w:rPr>
        <w:footnoteReference w:id="0" w:customMarkFollows="1"/>
        <w:t>千佛洞</w:t>
      </w:r>
      <w:r>
        <w:rPr>
          <w:rFonts w:hint="eastAsia" w:ascii="黑体" w:hAnsi="黑体" w:eastAsia="仿宋"/>
          <w:b/>
          <w:bCs w:val="0"/>
          <w:sz w:val="32"/>
        </w:rPr>
        <w:t>，不是看死了一千年的标本，而是看活了一千年的生命。</w:t>
      </w:r>
    </w:p>
    <w:p>
      <w:pPr>
        <w:keepNext w:val="0"/>
        <w:keepLines w:val="0"/>
        <w:pageBreakBefore w:val="0"/>
        <w:widowControl w:val="0"/>
        <w:kinsoku/>
        <w:wordWrap/>
        <w:overflowPunct/>
        <w:topLinePunct/>
        <w:autoSpaceDE w:val="0"/>
        <w:autoSpaceDN w:val="0"/>
        <w:bidi w:val="0"/>
        <w:adjustRightInd/>
        <w:snapToGrid/>
        <w:spacing w:line="400" w:lineRule="exact"/>
        <w:ind w:firstLine="682" w:firstLineChars="200"/>
        <w:textAlignment w:val="auto"/>
        <w:rPr>
          <w:rFonts w:hint="eastAsia" w:ascii="黑体" w:hAnsi="黑体" w:eastAsia="仿宋"/>
          <w:b/>
          <w:bCs w:val="0"/>
          <w:sz w:val="32"/>
          <w:lang w:eastAsia="zh-CN"/>
        </w:rPr>
      </w:pPr>
      <w:r>
        <w:rPr>
          <w:rFonts w:hint="eastAsia" w:ascii="黑体" w:hAnsi="黑体" w:eastAsia="仿宋"/>
          <w:b/>
          <w:bCs w:val="0"/>
          <w:sz w:val="32"/>
        </w:rPr>
        <w:t>让人惊奇的是，历来在</w:t>
      </w:r>
      <w:r>
        <w:rPr>
          <w:rFonts w:hint="eastAsia" w:ascii="黑体" w:hAnsi="黑体" w:eastAsia="仿宋"/>
          <w:b/>
          <w:bCs w:val="0"/>
          <w:color w:val="00B0F0"/>
          <w:sz w:val="32"/>
          <w:lang w:eastAsia="zh-CN"/>
        </w:rPr>
        <w:t>莫高窟</w:t>
      </w:r>
      <w:r>
        <w:rPr>
          <w:rFonts w:hint="eastAsia" w:ascii="黑体" w:hAnsi="黑体" w:eastAsia="仿宋"/>
          <w:b/>
          <w:bCs w:val="0"/>
          <w:sz w:val="32"/>
        </w:rPr>
        <w:t>周边此起彼伏的各种政治势力，互相之间你死我活，却都愿意为</w:t>
      </w:r>
      <w:r>
        <w:rPr>
          <w:rFonts w:hint="eastAsia" w:ascii="黑体" w:hAnsi="黑体" w:eastAsia="仿宋"/>
          <w:b/>
          <w:bCs w:val="0"/>
          <w:color w:val="00B0F0"/>
          <w:sz w:val="32"/>
          <w:lang w:eastAsia="zh-CN"/>
        </w:rPr>
        <w:t>莫高窟</w:t>
      </w:r>
      <w:r>
        <w:rPr>
          <w:rFonts w:hint="eastAsia" w:ascii="黑体" w:hAnsi="黑体" w:eastAsia="仿宋"/>
          <w:b/>
          <w:bCs w:val="0"/>
          <w:sz w:val="32"/>
        </w:rPr>
        <w:t>做一点好事。</w:t>
      </w:r>
    </w:p>
    <w:p>
      <w:pPr>
        <w:keepNext w:val="0"/>
        <w:keepLines w:val="0"/>
        <w:pageBreakBefore w:val="0"/>
        <w:widowControl w:val="0"/>
        <w:kinsoku/>
        <w:wordWrap/>
        <w:overflowPunct/>
        <w:topLinePunct/>
        <w:autoSpaceDE w:val="0"/>
        <w:autoSpaceDN w:val="0"/>
        <w:bidi w:val="0"/>
        <w:adjustRightInd/>
        <w:snapToGrid/>
        <w:spacing w:line="240" w:lineRule="auto"/>
        <w:ind w:firstLine="682" w:firstLineChars="200"/>
        <w:textAlignment w:val="auto"/>
        <w:rPr>
          <w:rFonts w:hint="eastAsia" w:ascii="黑体" w:hAnsi="黑体" w:eastAsia="仿宋"/>
          <w:b/>
          <w:bCs w:val="0"/>
          <w:sz w:val="32"/>
          <w:lang w:eastAsia="zh-CN"/>
        </w:rPr>
      </w:pPr>
      <w:r>
        <w:rPr>
          <w:rFonts w:hint="eastAsia" w:ascii="黑体" w:hAnsi="黑体" w:eastAsia="仿宋"/>
          <w:b/>
          <w:bCs w:val="0"/>
          <w:sz w:val="32"/>
        </w:rPr>
        <w:t>北魏的王室、北周的贵族都对</w:t>
      </w:r>
      <w:r>
        <w:rPr>
          <w:rFonts w:hint="eastAsia" w:ascii="黑体" w:hAnsi="黑体" w:eastAsia="仿宋"/>
          <w:b/>
          <w:bCs w:val="0"/>
          <w:color w:val="00B0F0"/>
          <w:sz w:val="32"/>
          <w:lang w:eastAsia="zh-CN"/>
        </w:rPr>
        <w:t>莫高窟</w:t>
      </w:r>
      <w:r>
        <w:rPr>
          <w:rFonts w:hint="eastAsia" w:ascii="黑体" w:hAnsi="黑体" w:eastAsia="仿宋"/>
          <w:b/>
          <w:bCs w:val="0"/>
          <w:sz w:val="32"/>
        </w:rPr>
        <w:t>的建造起了很大的积极作用。更不必说隋代、初唐、盛唐时，敦煌一带的官府和民众，一起把明丽的时尚融入</w:t>
      </w:r>
      <w:r>
        <w:rPr>
          <w:rFonts w:hint="eastAsia" w:ascii="黑体" w:hAnsi="黑体" w:eastAsia="仿宋"/>
          <w:b/>
          <w:bCs w:val="0"/>
          <w:color w:val="00B0F0"/>
          <w:sz w:val="32"/>
          <w:lang w:eastAsia="zh-CN"/>
        </w:rPr>
        <w:t>莫高窟</w:t>
      </w:r>
      <w:r>
        <w:rPr>
          <w:rFonts w:hint="eastAsia" w:ascii="黑体" w:hAnsi="黑体" w:eastAsia="仿宋"/>
          <w:b/>
          <w:bCs w:val="0"/>
          <w:sz w:val="32"/>
        </w:rPr>
        <w:t>的欢快景象了。连安史之乱以后占领敦煌的吐蕃势力，以及驱逐吐蕃势力的张议潮军队，本是势不两立的敌人，却也都参与修护</w:t>
      </w:r>
      <w:r>
        <w:rPr>
          <w:rFonts w:hint="eastAsia" w:ascii="黑体" w:hAnsi="黑体" w:eastAsia="仿宋"/>
          <w:b/>
          <w:bCs w:val="0"/>
          <w:color w:val="00B0F0"/>
          <w:sz w:val="32"/>
          <w:lang w:eastAsia="zh-CN"/>
        </w:rPr>
        <w:t>莫高窟</w:t>
      </w:r>
      <w:r>
        <w:rPr>
          <w:rFonts w:hint="eastAsia" w:ascii="黑体" w:hAnsi="黑体" w:eastAsia="仿宋"/>
          <w:b/>
          <w:bCs w:val="0"/>
          <w:sz w:val="32"/>
        </w:rPr>
        <w:t>。五代十国时期的曹氏政权对</w:t>
      </w:r>
      <w:r>
        <w:rPr>
          <w:rFonts w:hint="eastAsia" w:ascii="黑体" w:hAnsi="黑体" w:eastAsia="仿宋"/>
          <w:b/>
          <w:bCs w:val="0"/>
          <w:color w:val="00B0F0"/>
          <w:sz w:val="32"/>
          <w:lang w:eastAsia="zh-CN"/>
        </w:rPr>
        <w:t>莫高窟</w:t>
      </w:r>
      <w:r>
        <w:rPr>
          <w:rFonts w:hint="eastAsia" w:ascii="黑体" w:hAnsi="黑体" w:eastAsia="仿宋"/>
          <w:b/>
          <w:bCs w:val="0"/>
          <w:sz w:val="32"/>
        </w:rPr>
        <w:t>贡献很大，到宋代，先后占领这一带的西夏政权和蒙古政权，也没有对</w:t>
      </w:r>
      <w:r>
        <w:rPr>
          <w:rFonts w:hint="eastAsia" w:ascii="黑体" w:hAnsi="黑体" w:eastAsia="仿宋"/>
          <w:b/>
          <w:bCs w:val="0"/>
          <w:color w:val="00B0F0"/>
          <w:sz w:val="32"/>
          <w:lang w:eastAsia="zh-CN"/>
        </w:rPr>
        <w:t>莫高窟</w:t>
      </w:r>
      <w:r>
        <w:rPr>
          <w:rFonts w:hint="eastAsia" w:ascii="黑体" w:hAnsi="黑体" w:eastAsia="仿宋"/>
          <w:b/>
          <w:bCs w:val="0"/>
          <w:sz w:val="32"/>
        </w:rPr>
        <w:t>造成破坏，这实在是奇迹了。</w:t>
      </w:r>
      <w:r>
        <w:rPr>
          <w:rFonts w:hint="eastAsia" w:ascii="黑体" w:hAnsi="黑体" w:eastAsia="仿宋"/>
          <w:b/>
          <w:bCs w:val="0"/>
          <w:color w:val="00B0F0"/>
          <w:sz w:val="32"/>
          <w:lang w:eastAsia="zh-CN"/>
        </w:rPr>
        <w:t>莫高窟</w:t>
      </w:r>
      <w:r>
        <w:rPr>
          <w:rFonts w:hint="eastAsia" w:ascii="黑体" w:hAnsi="黑体" w:eastAsia="仿宋"/>
          <w:b/>
          <w:bCs w:val="0"/>
          <w:sz w:val="32"/>
        </w:rPr>
        <w:t>到元代开始衰落，主要是由于蒙</w:t>
      </w:r>
      <w:r>
        <w:rPr>
          <w:rFonts w:hint="eastAsia" w:ascii="黑体" w:hAnsi="黑体" w:eastAsia="仿宋"/>
          <w:b/>
          <w:bCs w:val="0"/>
          <w:sz w:val="32"/>
        </w:rPr>
        <w:drawing>
          <wp:anchor distT="0" distB="0" distL="114300" distR="114300" simplePos="0" relativeHeight="251659264" behindDoc="0" locked="0" layoutInCell="1" allowOverlap="1">
            <wp:simplePos x="0" y="0"/>
            <wp:positionH relativeFrom="column">
              <wp:posOffset>5918200</wp:posOffset>
            </wp:positionH>
            <wp:positionV relativeFrom="page">
              <wp:posOffset>5198110</wp:posOffset>
            </wp:positionV>
            <wp:extent cx="2545715" cy="3599815"/>
            <wp:effectExtent l="189230" t="142875" r="198755" b="200660"/>
            <wp:wrapSquare wrapText="bothSides"/>
            <wp:docPr id="3" name="图片 3" descr="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素材"/>
                    <pic:cNvPicPr>
                      <a:picLocks noChangeAspect="1"/>
                    </pic:cNvPicPr>
                  </pic:nvPicPr>
                  <pic:blipFill>
                    <a:blip r:embed="rId8"/>
                    <a:stretch>
                      <a:fillRect/>
                    </a:stretch>
                  </pic:blipFill>
                  <pic:spPr>
                    <a:xfrm>
                      <a:off x="0" y="0"/>
                      <a:ext cx="2545715" cy="3599815"/>
                    </a:xfrm>
                    <a:prstGeom prst="rect">
                      <a:avLst/>
                    </a:prstGeom>
                    <a:ln w="63500">
                      <a:solidFill>
                        <a:srgbClr val="FFC000"/>
                      </a:solidFill>
                      <a:prstDash val="dash"/>
                    </a:ln>
                    <a:effectLst>
                      <a:glow rad="63500">
                        <a:schemeClr val="accent6">
                          <a:satMod val="175000"/>
                          <a:alpha val="40000"/>
                        </a:schemeClr>
                      </a:glow>
                      <a:outerShdw blurRad="63500" sx="102000" sy="102000" algn="ctr" rotWithShape="0">
                        <a:prstClr val="black">
                          <a:alpha val="40000"/>
                        </a:prstClr>
                      </a:outerShdw>
                    </a:effectLst>
                  </pic:spPr>
                </pic:pic>
              </a:graphicData>
            </a:graphic>
          </wp:anchor>
        </w:drawing>
      </w:r>
      <w:r>
        <w:rPr>
          <w:rFonts w:hint="eastAsia" w:ascii="黑体" w:hAnsi="黑体" w:eastAsia="仿宋"/>
          <w:b/>
          <w:bCs w:val="0"/>
          <w:sz w:val="32"/>
        </w:rPr>
        <w:t>古军队打通了欧亚商贸路线，丝绸之路的作用减弱，敦煌变得冷清了。</w:t>
      </w:r>
    </w:p>
    <w:p>
      <w:pPr>
        <w:keepNext w:val="0"/>
        <w:keepLines w:val="0"/>
        <w:pageBreakBefore w:val="0"/>
        <w:widowControl w:val="0"/>
        <w:kinsoku/>
        <w:wordWrap/>
        <w:overflowPunct/>
        <w:topLinePunct/>
        <w:autoSpaceDE w:val="0"/>
        <w:autoSpaceDN w:val="0"/>
        <w:bidi w:val="0"/>
        <w:adjustRightInd/>
        <w:snapToGrid/>
        <w:spacing w:line="400" w:lineRule="exact"/>
        <w:ind w:firstLine="682" w:firstLineChars="200"/>
        <w:textAlignment w:val="auto"/>
        <w:rPr>
          <w:rFonts w:hint="eastAsia" w:ascii="黑体" w:hAnsi="黑体" w:eastAsia="仿宋"/>
          <w:b/>
          <w:bCs w:val="0"/>
          <w:sz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314325</wp:posOffset>
                </wp:positionV>
                <wp:extent cx="1828800" cy="1828800"/>
                <wp:effectExtent l="0" t="0" r="0" b="0"/>
                <wp:wrapSquare wrapText="bothSides"/>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color w:val="F8CDAC" w:themeColor="accent2" w:themeTint="66"/>
                                <w:sz w:val="72"/>
                                <w:szCs w:val="72"/>
                                <w:lang w:val="en-US" w:eastAsia="zh-CN"/>
                                <w14:textOutline w14:w="22225">
                                  <w14:solidFill>
                                    <w14:schemeClr w14:val="accent2"/>
                                  </w14:solidFill>
                                  <w14:prstDash w14:val="solid"/>
                                  <w14:round/>
                                </w14:textOutline>
                                <w14:textFill>
                                  <w14:solidFill>
                                    <w14:schemeClr w14:val="accent2">
                                      <w14:lumMod w14:val="40000"/>
                                      <w14:lumOff w14:val="60000"/>
                                    </w14:schemeClr>
                                  </w14:solidFill>
                                </w14:textFill>
                              </w:rPr>
                            </w:pPr>
                            <w:r>
                              <w:rPr>
                                <w:rFonts w:hint="eastAsia"/>
                                <w:b/>
                                <w:bCs/>
                                <w:color w:val="F8CDAC" w:themeColor="accent2" w:themeTint="66"/>
                                <w:sz w:val="72"/>
                                <w:szCs w:val="72"/>
                                <w:lang w:val="en-US" w:eastAsia="zh-CN"/>
                                <w14:textOutline w14:w="22225">
                                  <w14:solidFill>
                                    <w14:schemeClr w14:val="accent2"/>
                                  </w14:solidFill>
                                  <w14:prstDash w14:val="solid"/>
                                  <w14:round/>
                                </w14:textOutline>
                                <w14:textFill>
                                  <w14:solidFill>
                                    <w14:schemeClr w14:val="accent2">
                                      <w14:lumMod w14:val="40000"/>
                                      <w14:lumOff w14:val="60000"/>
                                    </w14:schemeClr>
                                  </w14:solidFill>
                                </w14:textFill>
                              </w:rPr>
                              <w:t>祖国西北一明珠</w:t>
                            </w:r>
                          </w:p>
                        </w:txbxContent>
                      </wps:txbx>
                      <wps:bodyPr rot="0" spcFirstLastPara="0" vertOverflow="overflow" horzOverflow="overflow" vert="eaVert"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75pt;margin-top:24.75pt;height:144pt;width:144pt;mso-wrap-distance-bottom:0pt;mso-wrap-distance-left:9pt;mso-wrap-distance-right:9pt;mso-wrap-distance-top:0pt;mso-wrap-style:none;z-index:251660288;mso-width-relative:page;mso-height-relative:page;" filled="f" stroked="f" coordsize="21600,21600" o:gfxdata="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fb359kAAAAJAQAADwAAAAAAAAABACAAAAAiAAAAZHJzL2Rv&#10;d25yZXYueG1sUEsBAhQAFAAAAAgAh07iQFpRgco5AgAAZwQAAA4AAAAAAAAAAQAgAAAAKAEAAGRy&#10;cy9lMm9Eb2MueG1sUEsFBgAAAAAGAAYAWQEAANMFAAAAAA==&#10;">
                <v:fill on="f" focussize="0,0"/>
                <v:stroke on="f" weight="0.5pt"/>
                <v:imagedata o:title=""/>
                <o:lock v:ext="edit" aspectratio="f"/>
                <v:textbox style="layout-flow:vertical-ideographic;mso-fit-shape-to-text:t;">
                  <w:txbxContent>
                    <w:p>
                      <w:pPr>
                        <w:rPr>
                          <w:rFonts w:hint="default" w:eastAsia="宋体"/>
                          <w:b/>
                          <w:bCs/>
                          <w:color w:val="F8CDAC" w:themeColor="accent2" w:themeTint="66"/>
                          <w:sz w:val="72"/>
                          <w:szCs w:val="72"/>
                          <w:lang w:val="en-US" w:eastAsia="zh-CN"/>
                          <w14:textOutline w14:w="22225">
                            <w14:solidFill>
                              <w14:schemeClr w14:val="accent2"/>
                            </w14:solidFill>
                            <w14:prstDash w14:val="solid"/>
                            <w14:round/>
                          </w14:textOutline>
                          <w14:textFill>
                            <w14:solidFill>
                              <w14:schemeClr w14:val="accent2">
                                <w14:lumMod w14:val="40000"/>
                                <w14:lumOff w14:val="60000"/>
                              </w14:schemeClr>
                            </w14:solidFill>
                          </w14:textFill>
                        </w:rPr>
                      </w:pPr>
                      <w:r>
                        <w:rPr>
                          <w:rFonts w:hint="eastAsia"/>
                          <w:b/>
                          <w:bCs/>
                          <w:color w:val="F8CDAC" w:themeColor="accent2" w:themeTint="66"/>
                          <w:sz w:val="72"/>
                          <w:szCs w:val="72"/>
                          <w:lang w:val="en-US" w:eastAsia="zh-CN"/>
                          <w14:textOutline w14:w="22225">
                            <w14:solidFill>
                              <w14:schemeClr w14:val="accent2"/>
                            </w14:solidFill>
                            <w14:prstDash w14:val="solid"/>
                            <w14:round/>
                          </w14:textOutline>
                          <w14:textFill>
                            <w14:solidFill>
                              <w14:schemeClr w14:val="accent2">
                                <w14:lumMod w14:val="40000"/>
                                <w14:lumOff w14:val="60000"/>
                              </w14:schemeClr>
                            </w14:solidFill>
                          </w14:textFill>
                        </w:rPr>
                        <w:t>祖国西北一明珠</w:t>
                      </w:r>
                    </w:p>
                  </w:txbxContent>
                </v:textbox>
                <w10:wrap type="square"/>
              </v:shape>
            </w:pict>
          </mc:Fallback>
        </mc:AlternateContent>
      </w:r>
      <w:r>
        <w:rPr>
          <w:rFonts w:hint="eastAsia" w:ascii="黑体" w:hAnsi="黑体" w:eastAsia="仿宋"/>
          <w:b/>
          <w:bCs w:val="0"/>
          <w:sz w:val="32"/>
        </w:rPr>
        <w:t>为什么那么多赳赳武将、权谋强人都会在</w:t>
      </w:r>
      <w:r>
        <w:rPr>
          <w:rFonts w:hint="eastAsia" w:ascii="黑体" w:hAnsi="黑体" w:eastAsia="仿宋"/>
          <w:b/>
          <w:bCs w:val="0"/>
          <w:color w:val="00B0F0"/>
          <w:sz w:val="32"/>
          <w:lang w:eastAsia="zh-CN"/>
        </w:rPr>
        <w:t>莫高窟</w:t>
      </w:r>
      <w:r>
        <w:rPr>
          <w:rFonts w:hint="eastAsia" w:ascii="黑体" w:hAnsi="黑体" w:eastAsia="仿宋"/>
          <w:b/>
          <w:bCs w:val="0"/>
          <w:sz w:val="32"/>
        </w:rPr>
        <w:t>面前低下头来？我想，第一是因为这里有关人间信仰，第二是因为这里已经构成历史。宗教的力量和时间的力量都是极其强大的，强大在默默无声中，足以让这些燥热的心灵冷却下来，产生几分敬畏。他们突然变得像个孩子，一路撒野下来，到这里却睁大了眼睛，希望获得宗教裁判和时间裁判。</w:t>
      </w:r>
    </w:p>
    <w:p>
      <w:pPr>
        <w:keepNext w:val="0"/>
        <w:keepLines w:val="0"/>
        <w:pageBreakBefore w:val="0"/>
        <w:widowControl w:val="0"/>
        <w:kinsoku/>
        <w:wordWrap/>
        <w:overflowPunct/>
        <w:topLinePunct/>
        <w:autoSpaceDE w:val="0"/>
        <w:autoSpaceDN w:val="0"/>
        <w:bidi w:val="0"/>
        <w:adjustRightInd/>
        <w:snapToGrid/>
        <w:spacing w:line="400" w:lineRule="exact"/>
        <w:ind w:firstLine="682" w:firstLineChars="200"/>
        <w:textAlignment w:val="auto"/>
        <w:rPr>
          <w:rFonts w:hint="eastAsia" w:ascii="黑体" w:hAnsi="黑体" w:eastAsia="仿宋"/>
          <w:b/>
          <w:bCs w:val="0"/>
          <w:sz w:val="32"/>
          <w:lang w:eastAsia="zh-CN"/>
        </w:rPr>
      </w:pPr>
      <w:r>
        <w:rPr>
          <w:rFonts w:hint="eastAsia" w:ascii="黑体" w:hAnsi="黑体" w:eastAsia="仿宋"/>
          <w:b/>
          <w:bCs w:val="0"/>
          <w:sz w:val="32"/>
        </w:rPr>
        <w:t>出于这种关系，</w:t>
      </w:r>
      <w:r>
        <w:rPr>
          <w:rFonts w:hint="eastAsia" w:ascii="黑体" w:hAnsi="黑体" w:eastAsia="仿宋"/>
          <w:b/>
          <w:bCs w:val="0"/>
          <w:color w:val="00B0F0"/>
          <w:sz w:val="32"/>
          <w:lang w:eastAsia="zh-CN"/>
        </w:rPr>
        <w:t>莫高窟</w:t>
      </w:r>
      <w:r>
        <w:rPr>
          <w:rFonts w:hint="eastAsia" w:ascii="黑体" w:hAnsi="黑体" w:eastAsia="仿宋"/>
          <w:b/>
          <w:bCs w:val="0"/>
          <w:sz w:val="32"/>
        </w:rPr>
        <w:t>一直在不断地建造、修补、延伸，真正构成了一个有呼吸、有代谢、有年岁、有传承的生命群。</w:t>
      </w:r>
    </w:p>
    <w:p>
      <w:pPr>
        <w:keepNext w:val="0"/>
        <w:keepLines w:val="0"/>
        <w:pageBreakBefore w:val="0"/>
        <w:widowControl w:val="0"/>
        <w:kinsoku/>
        <w:wordWrap/>
        <w:overflowPunct/>
        <w:topLinePunct/>
        <w:autoSpaceDE w:val="0"/>
        <w:autoSpaceDN w:val="0"/>
        <w:bidi w:val="0"/>
        <w:adjustRightInd/>
        <w:snapToGrid/>
        <w:spacing w:line="400" w:lineRule="exact"/>
        <w:ind w:firstLine="682" w:firstLineChars="200"/>
        <w:textAlignment w:val="auto"/>
        <w:rPr>
          <w:rFonts w:hint="eastAsia" w:ascii="黑体" w:hAnsi="黑体" w:eastAsia="仿宋"/>
          <w:b/>
          <w:bCs w:val="0"/>
          <w:sz w:val="32"/>
          <w:lang w:eastAsia="zh-CN"/>
        </w:rPr>
      </w:pPr>
      <w:r>
        <w:rPr>
          <w:rFonts w:hint="eastAsia" w:ascii="黑体" w:hAnsi="黑体" w:eastAsia="仿宋"/>
          <w:b/>
          <w:bCs w:val="0"/>
          <w:sz w:val="32"/>
        </w:rPr>
        <w:t>在这个过程中，更值得关注的是全民参与。佛教在</w:t>
      </w:r>
      <w:r>
        <w:rPr>
          <w:rFonts w:hint="eastAsia" w:ascii="黑体" w:hAnsi="黑体" w:eastAsia="仿宋"/>
          <w:b/>
          <w:bCs w:val="0"/>
          <w:color w:val="00B0F0"/>
          <w:sz w:val="32"/>
          <w:lang w:eastAsia="zh-CN"/>
        </w:rPr>
        <w:t>莫高窟</w:t>
      </w:r>
      <w:r>
        <w:rPr>
          <w:rFonts w:hint="eastAsia" w:ascii="黑体" w:hAnsi="黑体" w:eastAsia="仿宋"/>
          <w:b/>
          <w:bCs w:val="0"/>
          <w:sz w:val="32"/>
        </w:rPr>
        <w:t>里摆脱了高深的奥义，变得通俗和简约，着重展现因果报应、求福消灾、丰衣足食、繁衍子孙等内容，与民众非常亲近。除了壁画和雕塑外，</w:t>
      </w:r>
      <w:r>
        <w:rPr>
          <w:rFonts w:hint="eastAsia" w:ascii="黑体" w:hAnsi="黑体" w:eastAsia="仿宋"/>
          <w:b/>
          <w:bCs w:val="0"/>
          <w:color w:val="00B0F0"/>
          <w:sz w:val="32"/>
          <w:lang w:eastAsia="zh-CN"/>
        </w:rPr>
        <w:t>莫高窟</w:t>
      </w:r>
      <w:r>
        <w:rPr>
          <w:rFonts w:hint="eastAsia" w:ascii="黑体" w:hAnsi="黑体" w:eastAsia="仿宋"/>
          <w:b/>
          <w:bCs w:val="0"/>
          <w:sz w:val="32"/>
        </w:rPr>
        <w:t>还是敦煌地区民众举行巡礼斋会的活动场所、学习佛教仪式的教育场所，也是享受日常娱乐的游览场所。但是，这种大众化趋向并没有使它下降为一个类似于乡村庙会求神驱鬼式的纯庶民形态，因为敦煌地区一直拥有不少高僧大德、世族名士、博学贤达，维系着</w:t>
      </w:r>
      <w:r>
        <w:rPr>
          <w:rFonts w:hint="eastAsia" w:ascii="黑体" w:hAnsi="黑体" w:eastAsia="仿宋"/>
          <w:b/>
          <w:bCs w:val="0"/>
          <w:color w:val="00B0F0"/>
          <w:sz w:val="32"/>
          <w:lang w:eastAsia="zh-CN"/>
        </w:rPr>
        <w:t>莫高窟</w:t>
      </w:r>
      <w:r>
        <w:rPr>
          <w:rFonts w:hint="eastAsia" w:ascii="黑体" w:hAnsi="黑体" w:eastAsia="仿宋"/>
          <w:b/>
          <w:bCs w:val="0"/>
          <w:sz w:val="32"/>
        </w:rPr>
        <w:t>的信仰主体。他们是全体民众的引领者、文明等级的守护者。</w:t>
      </w:r>
    </w:p>
    <w:p>
      <w:pPr>
        <w:keepNext w:val="0"/>
        <w:keepLines w:val="0"/>
        <w:pageBreakBefore w:val="0"/>
        <w:widowControl w:val="0"/>
        <w:kinsoku/>
        <w:wordWrap/>
        <w:overflowPunct/>
        <w:topLinePunct/>
        <w:autoSpaceDE w:val="0"/>
        <w:autoSpaceDN w:val="0"/>
        <w:bidi w:val="0"/>
        <w:adjustRightInd/>
        <w:snapToGrid/>
        <w:spacing w:line="400" w:lineRule="exact"/>
        <w:ind w:firstLine="682" w:firstLineChars="200"/>
        <w:textAlignment w:val="auto"/>
        <w:rPr>
          <w:rFonts w:hint="eastAsia" w:ascii="黑体" w:hAnsi="黑体" w:eastAsia="仿宋"/>
          <w:b/>
          <w:bCs w:val="0"/>
          <w:sz w:val="32"/>
          <w:lang w:eastAsia="zh-CN"/>
        </w:rPr>
      </w:pPr>
      <w:r>
        <w:rPr>
          <w:rFonts w:hint="eastAsia" w:ascii="黑体" w:hAnsi="黑体" w:eastAsia="仿宋"/>
          <w:b/>
          <w:bCs w:val="0"/>
          <w:sz w:val="32"/>
        </w:rPr>
        <w:t>于是，在</w:t>
      </w:r>
      <w:r>
        <w:rPr>
          <w:rFonts w:hint="eastAsia" w:ascii="黑体" w:hAnsi="黑体" w:eastAsia="仿宋"/>
          <w:b/>
          <w:bCs w:val="0"/>
          <w:color w:val="00B0F0"/>
          <w:sz w:val="32"/>
          <w:lang w:eastAsia="zh-CN"/>
        </w:rPr>
        <w:t>莫高窟</w:t>
      </w:r>
      <w:r>
        <w:rPr>
          <w:rFonts w:hint="eastAsia" w:ascii="黑体" w:hAnsi="黑体" w:eastAsia="仿宋"/>
          <w:b/>
          <w:bCs w:val="0"/>
          <w:sz w:val="32"/>
        </w:rPr>
        <w:t>，我常常走神。不明亮的自然光亮从洞窟上方的天窗中淡淡映入，壁画上的人群和壁画前的雕塑融成了一体，在一片朦胧中似乎都动了起来。他们身后，是当年来这里参加巡礼的民众，一群又一群地簇拥着身穿袈裟的僧侣。定睛一看，还有很多画工、雕塑家在周边忙碌，他们是在修改原作，还是在重新创造？看不清楚。这么多人走了，又来了一批。一批就是一代，一代代接连不断。</w:t>
      </w:r>
    </w:p>
    <w:p>
      <w:pPr>
        <w:keepNext w:val="0"/>
        <w:keepLines w:val="0"/>
        <w:pageBreakBefore w:val="0"/>
        <w:widowControl w:val="0"/>
        <w:kinsoku/>
        <w:wordWrap/>
        <w:overflowPunct/>
        <w:topLinePunct/>
        <w:autoSpaceDE w:val="0"/>
        <w:autoSpaceDN w:val="0"/>
        <w:bidi w:val="0"/>
        <w:adjustRightInd/>
        <w:snapToGrid/>
        <w:spacing w:line="400" w:lineRule="exact"/>
        <w:ind w:firstLine="682" w:firstLineChars="200"/>
        <w:textAlignment w:val="auto"/>
        <w:rPr>
          <w:rFonts w:hint="eastAsia" w:ascii="黑体" w:hAnsi="黑体" w:eastAsia="仿宋"/>
          <w:b/>
          <w:bCs w:val="0"/>
          <w:sz w:val="32"/>
          <w:lang w:eastAsia="zh-CN"/>
        </w:rPr>
      </w:pPr>
      <w:r>
        <w:rPr>
          <w:rFonts w:hint="eastAsia" w:ascii="黑体" w:hAnsi="黑体" w:eastAsia="仿宋"/>
          <w:b/>
          <w:bCs w:val="0"/>
          <w:sz w:val="32"/>
        </w:rPr>
        <w:t>也有了声音：佛号、磬钹、诵经声、木鱼声、旌旗飘荡声、人们的笑语声，还有石窟外的山风声、流水声、马蹄声、驼铃声。</w:t>
      </w:r>
    </w:p>
    <w:p>
      <w:pPr>
        <w:keepNext w:val="0"/>
        <w:keepLines w:val="0"/>
        <w:pageBreakBefore w:val="0"/>
        <w:widowControl w:val="0"/>
        <w:kinsoku/>
        <w:wordWrap/>
        <w:overflowPunct/>
        <w:topLinePunct/>
        <w:autoSpaceDE w:val="0"/>
        <w:autoSpaceDN w:val="0"/>
        <w:bidi w:val="0"/>
        <w:adjustRightInd/>
        <w:snapToGrid/>
        <w:spacing w:line="400" w:lineRule="exact"/>
        <w:ind w:firstLine="682" w:firstLineChars="200"/>
        <w:textAlignment w:val="auto"/>
        <w:rPr>
          <w:rFonts w:hint="eastAsia" w:ascii="黑体" w:hAnsi="黑体" w:eastAsia="仿宋"/>
          <w:b/>
          <w:bCs w:val="0"/>
          <w:sz w:val="32"/>
          <w:lang w:eastAsia="zh-CN"/>
        </w:rPr>
      </w:pPr>
      <w:r>
        <w:rPr>
          <w:rFonts w:hint="eastAsia" w:ascii="黑体" w:hAnsi="黑体" w:eastAsia="仿宋"/>
          <w:b/>
          <w:bCs w:val="0"/>
          <w:sz w:val="32"/>
        </w:rPr>
        <w:t>看了一会儿，听了一会儿，我发觉自己也被裹卷进去了。身不由己，踉踉跄跄，被人潮所挟，被声浪所融，被一种千年不灭的信仰所化。自己已经碎成轻尘，甚至连轻尘也没有了。</w:t>
      </w:r>
    </w:p>
    <w:p>
      <w:pPr>
        <w:keepNext w:val="0"/>
        <w:keepLines w:val="0"/>
        <w:pageBreakBefore w:val="0"/>
        <w:widowControl w:val="0"/>
        <w:kinsoku/>
        <w:wordWrap/>
        <w:overflowPunct/>
        <w:topLinePunct/>
        <w:autoSpaceDE w:val="0"/>
        <w:autoSpaceDN w:val="0"/>
        <w:bidi w:val="0"/>
        <w:adjustRightInd/>
        <w:snapToGrid/>
        <w:spacing w:line="400" w:lineRule="exact"/>
        <w:ind w:firstLine="682" w:firstLineChars="200"/>
        <w:textAlignment w:val="auto"/>
        <w:rPr>
          <w:rFonts w:hint="eastAsia" w:ascii="黑体" w:hAnsi="黑体" w:eastAsia="仿宋"/>
          <w:b/>
          <w:bCs w:val="0"/>
          <w:sz w:val="32"/>
          <w:lang w:eastAsia="zh-CN"/>
        </w:rPr>
      </w:pPr>
      <w:r>
        <w:rPr>
          <w:rFonts w:hint="eastAsia" w:ascii="黑体" w:hAnsi="黑体" w:eastAsia="仿宋"/>
          <w:b/>
          <w:bCs w:val="0"/>
          <w:sz w:val="32"/>
        </w:rPr>
        <w:t>这样的观看是一种晕眩，既十分陶醉又十分糊涂。因此，我不能不在闭馆之后的黄昏，在人群全都离去的山脚下独自徘徊，一点点地找回记忆、找回自己。</w:t>
      </w:r>
    </w:p>
    <w:p>
      <w:pPr>
        <w:keepNext w:val="0"/>
        <w:keepLines w:val="0"/>
        <w:pageBreakBefore w:val="0"/>
        <w:widowControl w:val="0"/>
        <w:kinsoku/>
        <w:wordWrap/>
        <w:overflowPunct/>
        <w:topLinePunct/>
        <w:autoSpaceDE w:val="0"/>
        <w:autoSpaceDN w:val="0"/>
        <w:bidi w:val="0"/>
        <w:adjustRightInd/>
        <w:snapToGrid/>
        <w:spacing w:line="400" w:lineRule="exact"/>
        <w:ind w:firstLine="682" w:firstLineChars="200"/>
        <w:textAlignment w:val="auto"/>
        <w:rPr>
          <w:rFonts w:hint="eastAsia" w:ascii="黑体" w:hAnsi="黑体" w:eastAsia="仿宋"/>
          <w:b/>
          <w:bCs w:val="0"/>
          <w:sz w:val="32"/>
        </w:rPr>
      </w:pPr>
      <w:r>
        <w:rPr>
          <w:rFonts w:hint="eastAsia" w:ascii="黑体" w:hAnsi="黑体" w:eastAsia="仿宋"/>
          <w:b/>
          <w:bCs w:val="0"/>
          <w:sz w:val="32"/>
        </w:rPr>
        <w:t>晚风起了，夹着细沙，吹得脸颊发疼。沙漠的月亮分外清冷。山脚前有一泓泉流，在月色下波光闪烁。</w:t>
      </w:r>
    </w:p>
    <w:sectPr>
      <w:headerReference r:id="rId4" w:type="default"/>
      <w:footerReference r:id="rId5" w:type="default"/>
      <w:footnotePr>
        <w:numFmt w:val="decimal"/>
      </w:footnotePr>
      <w:pgSz w:w="16838" w:h="23811"/>
      <w:pgMar w:top="1701" w:right="1701" w:bottom="2268" w:left="1701" w:header="851" w:footer="992" w:gutter="0"/>
      <w:paperSrc/>
      <w:pgNumType w:fmt="decimal"/>
      <w:cols w:space="0" w:num="1"/>
      <w:rtlGutter w:val="0"/>
      <w:docGrid w:type="linesAndChars" w:linePitch="291" w:charSpace="4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snapToGrid w:val="0"/>
        <w:rPr>
          <w:rFonts w:hint="eastAsia" w:eastAsia="宋体"/>
          <w:sz w:val="36"/>
          <w:szCs w:val="36"/>
          <w:lang w:val="en-US" w:eastAsia="zh-CN"/>
        </w:rPr>
      </w:pPr>
      <w:r>
        <w:rPr>
          <w:rFonts w:hint="eastAsia"/>
          <w:sz w:val="36"/>
          <w:szCs w:val="36"/>
          <w:lang w:val="en-US" w:eastAsia="zh-CN"/>
        </w:rPr>
        <w:t>俗称“千佛洞”</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default" w:eastAsia="宋体"/>
        <w:color w:val="FF0000"/>
        <w:lang w:val="en-US" w:eastAsia="zh-CN"/>
      </w:rPr>
    </w:pPr>
    <w:r>
      <w:rPr>
        <w:rFonts w:hint="eastAsia"/>
        <w:color w:val="FF0000"/>
        <w:lang w:val="en-US" w:eastAsia="zh-CN"/>
      </w:rPr>
      <w:t>敦煌瑰宝，千年传承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16"/>
  <w:drawingGridVerticalSpacing w:val="146"/>
  <w:displayHorizontalDrawingGridEvery w:val="2"/>
  <w:displayVerticalDrawingGridEvery w:val="2"/>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NmM1YWM2MzY0MWViODdhZDM0ZDhjNDQzM2YyYmEifQ=="/>
  </w:docVars>
  <w:rsids>
    <w:rsidRoot w:val="2FBE5139"/>
    <w:rsid w:val="00FF56BA"/>
    <w:rsid w:val="07D7239C"/>
    <w:rsid w:val="2170362F"/>
    <w:rsid w:val="2FBE5139"/>
    <w:rsid w:val="330E1621"/>
    <w:rsid w:val="5A5D6432"/>
    <w:rsid w:val="61440E5B"/>
    <w:rsid w:val="64DF71B1"/>
    <w:rsid w:val="68000FA0"/>
    <w:rsid w:val="69855479"/>
    <w:rsid w:val="7388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iPriority w:val="0"/>
    <w:pPr>
      <w:snapToGrid w:val="0"/>
      <w:jc w:val="left"/>
    </w:pPr>
    <w:rPr>
      <w:sz w:val="18"/>
    </w:rPr>
  </w:style>
  <w:style w:type="character" w:styleId="7">
    <w:name w:val="footnote reference"/>
    <w:basedOn w:val="6"/>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1187</Words>
  <Characters>1187</Characters>
  <Lines>0</Lines>
  <Paragraphs>0</Paragraphs>
  <TotalTime>82</TotalTime>
  <ScaleCrop>false</ScaleCrop>
  <LinksUpToDate>false</LinksUpToDate>
  <CharactersWithSpaces>1187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2025-10-27T07:54:00Z</dcterms:created>
  <dc:creator>MAO</dc:creator>
  <cp:lastModifiedBy>Administrator</cp:lastModifiedBy>
  <dcterms:modified xsi:type="dcterms:W3CDTF">2026-05-20T11:48:58Z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87EF1DFEA01E404DA866912D99FB5707_11</vt:lpwstr>
  </property>
  <property fmtid="{D5CDD505-2E9C-101B-9397-08002B2CF9AE}" pid="4" name="KSOTemplateDocerSaveRecord">
    <vt:lpwstr>eyJoZGlkIjoiNzQwM2JlZjhkOGIxYWYxYzhkYTNhNzkyZWY2YzA1OTEiLCJ1c2VySWQiOiIyNDk4NzIzMDAifQ==</vt:lpwstr>
  </property>
</Properties>
</file>